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5"/>
      </w:tblGrid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A8A7A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ΟΙΚΟΝΟΜΙΚΩΝ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ΣΤΑΪΚΟΥΡΑΣ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ΘΕΟΔΩΡΟΣ ΣΚΥΛΑΚΑΚΗΣ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ΑΠΟΣΤΟΛΟΣ ΒΕΣΥΡΟΠΟΥΛΟΣ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ΖΑΒΒΟΣ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ΟΙΚΟΝΟΜΙΚΗΣ ΠΟΛΙΤΙΚΗΣ Χρήστος Τριαντόπουλος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ΔΗΜΟΣΙΟΝΟΜΙΚΗΣ ΠΟΛΙΤΙΚΗΣ Αθανάσιος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Πετραλιάς</w:t>
            </w:r>
            <w:proofErr w:type="spellEnd"/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ΦΟΡΟΛΟΓΙΚΗΣ ΠΟΛΙΤΙΚΗΣ ΚΑΙ ΔΗΜΟΣΙΑΣ ΠΕΡΙΟΥΣΙΑΣ Αθηνά Καλύβα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ΕΓ ΔΙΑΧΕΙΡΙΣΗΣ ΙΔΙΩΤΙΚΟΥ ΧΡΕΟΥΣ Φώτιος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Κουρμούσης</w:t>
            </w:r>
            <w:proofErr w:type="spellEnd"/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8B4B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ΑΝΑΠΤΥΞΗΣ ΚΑΙ ΕΠΕΝΔΥΣΕΩΝ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ΣΠΥΡΙΔΩΝ – ΑΔΩΝΙΣ ΓΕΩΡΓΙΑΔΗΣ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ΝΙΚΟΛΑΟΣ ΠΑΠΑΘΑΝΑΣΗΣ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ΤΣΑΚΙΡΗΣ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ΧΡΙΣΤΟΣ ΔΗΜΑΣ</w:t>
            </w:r>
          </w:p>
        </w:tc>
      </w:tr>
      <w:tr w:rsidR="006D28F9" w:rsidRPr="003A43B0" w:rsidTr="006D28F9">
        <w:trPr>
          <w:trHeight w:val="51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ΙΔΙΩΤΙΚΩΝ ΕΠΕΝΔΥΣΕΩΝ ΚΑΙ ΣΥΜΠΡΑΞΕΩΝ ΔΗΜΟΣΙΟΥ ΚΑΙ ΙΔΙΩΤΙΚΟΥ ΤΟΜΕΑ (ΣΔΙΤ) Νικόλαος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Μαντζούφας</w:t>
            </w:r>
            <w:proofErr w:type="spellEnd"/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ΕΜΠΟΡΙΟΥ ΚΑΙ ΠΡΟΣΤΑΣΙΑΣ ΚΑΤΑΝΑΛΩΤΗ Παναγιώτης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Σταμπουλίδης</w:t>
            </w:r>
            <w:proofErr w:type="spellEnd"/>
          </w:p>
        </w:tc>
      </w:tr>
      <w:tr w:rsidR="006D28F9" w:rsidRPr="003A43B0" w:rsidTr="006D28F9">
        <w:trPr>
          <w:trHeight w:val="51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ΔΗΜΟΣΙΩΝ ΕΠΕΝΔΥΣΕΩΝ ΚΑΙ ΕΤΑΙΡΙΚΟΥ ΣΥΜΦΩΝΟΥ ΓΙΑ ΤΟ ΠΛΑΙΣΙΟ ΑΝΑΠΤΥΞΗΣ (ΕΣΠΑ) Δημήτριος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Σκάλκος</w:t>
            </w:r>
            <w:proofErr w:type="spellEnd"/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ΕΡΕΥΝΑΣ ΚΑΙ ΤΕΧΝΟΛΟΓΙΑΣ Αθανάσιος Κυριαζής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ΓΓ ΒΙΟΜΗΧΑΝΙΑΣ Ιωάννης Κυριακού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6D28F9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ΕΓ </w:t>
            </w:r>
            <w:r w:rsid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ΕΥΡΩΠΑΙΚΟΥ ΚΟΙΝΩΝΙΚΟΥ ΤΑΜΕΙΟΥ </w:t>
            </w: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Νίκη </w:t>
            </w:r>
            <w:proofErr w:type="spellStart"/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Δανδόλου</w:t>
            </w:r>
            <w:proofErr w:type="spellEnd"/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  <w:t xml:space="preserve">ΕΓ </w:t>
            </w:r>
            <w:r w:rsidR="00B26A05">
              <w:rPr>
                <w:rFonts w:cstheme="minorHAnsi"/>
                <w:sz w:val="18"/>
                <w:szCs w:val="18"/>
                <w:highlight w:val="yellow"/>
              </w:rPr>
              <w:t>ΕΥΡΩΠΑΙΚΟΥ ΤΑΜΕΙΟΥ ΠΕΡΙΦΕΡΕΙΑΚΗΣ ΑΝΑΠΤΥΞΗΣ</w:t>
            </w:r>
            <w:r w:rsidRPr="00B26A05">
              <w:rPr>
                <w:rFonts w:cstheme="minorHAnsi"/>
                <w:sz w:val="18"/>
                <w:szCs w:val="18"/>
                <w:highlight w:val="yellow"/>
              </w:rPr>
              <w:t xml:space="preserve"> Γεώργιος Ζερβός</w:t>
            </w:r>
          </w:p>
        </w:tc>
      </w:tr>
      <w:tr w:rsidR="006D28F9" w:rsidRPr="003A43B0" w:rsidTr="006D28F9">
        <w:trPr>
          <w:trHeight w:val="37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ΕΞΩΤΕΡΙΚΩΝ</w:t>
            </w:r>
          </w:p>
        </w:tc>
      </w:tr>
      <w:tr w:rsidR="006D28F9" w:rsidRPr="003A43B0" w:rsidTr="006D28F9">
        <w:trPr>
          <w:trHeight w:val="35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– ΓΕΩΡΓΙΟΣ ΔΕΝΔΙΑΣ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ΜΙΛΤΙΑΔΗΣ ΒΑΡΒΙΤΣΙΩΤΗΣ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ΦΡΑΓΚΟΓΙΑΝΝΗΣ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ΒΛΑΣΗΣ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ΔΙΕΘΝΩΝ ΟΙΚΟΝΟΜΙΚΩΝ ΣΧΕΣΕΩΝ ΚΑΙ ΕΞΩΣΤΡΕΦΕΙΑΣ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Γρηγόριος Δημητριάδης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ΓΓ 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ΔΗΜΟΣΙΑΣ ΔΙΠΛΩΜΑΤΙΑΣ ΚΑΙ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ΑΠΟΔΗΜΟΥ ΕΛΛΗΝΙΣΜΟΥ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 Ιωάννης </w:t>
            </w:r>
            <w:proofErr w:type="spellStart"/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Χρυσουλάκης</w:t>
            </w:r>
            <w:proofErr w:type="spellEnd"/>
          </w:p>
        </w:tc>
      </w:tr>
      <w:tr w:rsidR="003A43B0" w:rsidRPr="003A43B0" w:rsidTr="00063A4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063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ΥΓΓ ΥΠΟΥΡΓΕΙΟΥ Θεμιστοκλής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Δεμίρης</w:t>
            </w:r>
            <w:proofErr w:type="spellEnd"/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ΠΡΟΣΤΑΣΙΑΣ ΤΟΥ ΠΟΛΙΤΗ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ΜΙΧΑΗΛ ΧΡΥΣΟΧΟΪΔΗΣ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6D28F9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ΥΦΥΠΟΥΡΓΟΣ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3A43B0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ΧΑΡΔΑΛΙΑΣ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ΟΙΚΟΝΟΜΟΥ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ΔΗΜΟΣΙΑΣ ΤΑΞΗΣ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Κωνσταντίνος </w:t>
            </w:r>
            <w:proofErr w:type="spellStart"/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Τσουβάλας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063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ΑΝΤΕΓΚΛΗΜΑΤΙΚΗΣ ΠΟΛΙΤΙΚΗΣ Σοφία Νικολάου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ΠΟΛΙΤΙΚΗΣ ΠΡΟΣΤΑΣΙΑΣ Βασίλειος Παπαγεωργίου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3A43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 ΓΓ ΠΟΛΙΤΙΚΗΣ ΠΡΟΣΤΑΣΙΑΣ Γεώργιος Μάριος Καραγιάννης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4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ΕΘΝΙΚΗΣ ΑΜΥΝΑΣ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ΝΙΚΟΛΑΟΣ ΠΑΝΑΓΙΩΤΟΠΟΥΛΟΣ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ΑΛΚΙΒΙΑΔΗΣ ΣΤΕΦΑΝΗΣ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ΥΠΟΥΡΓΕΊΟΥ Αντώνιος Οικονόμου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ΠΑΙΔΕΙΑΣ ΚΑΙ ΘΡΗΣΚΕΥΜΑΤΩΝ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ΝΙΚΗ ΚΕΡΑΜΕΩΣ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ΣΟΦΙΑ ΖΑΧΑΡΑΚΗ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ΔΙΓΑΛΑΚΗΣ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ΠΡΩΤΟΒΑΘΜΙΑΣ, ΔΕΥΤΕΡΟΒΑΘΜΙΑΣ ΕΚΠΑΙΔΕΥΣΗΣ ΚΑΙ ΕΙΔΙΚΗΣ ΑΓΩΓΗΣ Αναστασία Γκίκα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 ΕΠΑΓΓΕΛΜΑΤΙΚΗΣ ΕΚΠΑΙΔΕΥΣΗΣ, ΚΑΤΑΡΤΙΣΗΣ ΚΑΙ ΔΙΑ ΒΙΟΥ ΜΑΘΗΣΗΣ Γεώργιος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Βούτσινος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ΑΝΩΤΑΤΗΣ ΕΚΠΑΙΔΕΥΣΗΣ Απόστολος Δημητρόπουλος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ΘΡΗΣΚΕΥΜΑΤΩΝ Γεώργιος Καλαντζής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ΕΡΓΑΣΙΑΣ ΚΑΙ ΚΟΙΝΩΝΙΚΩΝ ΥΠΟΘΕΣΕΩΝ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ΒΡΟΥΤΣΗΣ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lang w:eastAsia="el-GR"/>
              </w:rPr>
              <w:t>ΠΑΝΑΓΙΩΤΗΣ ΤΣΑΚΛΟΓΛΟΥ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ΔΟΜΝΑ – ΜΑΡΙΑ ΜΙΧΑΗΛΙΔΟΥ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ΚΟΙΝΩΝΙΚΗΣ ΑΛΛΗΛΕΓΓΥΗΣ ΚΑΙ ΚΑΤΑΠΟΛΕΜΗΣΗΣ ΤΗΣ ΦΤΩΧΕΙΑΣ Γεώργιος Σταμάτης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ΕΡΓΑΣΙΑΣ Άννα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Στρατινάκη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ΟΙΚΟΓΕΝΕΙΑΚΗΣ ΠΟΛΙΤΙΚΗΣ ΚΑΙ ΙΣΟΤΗΤΑΣ ΤΩΝ ΦΥΛΩΝ Μαρία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Συρεγγέλα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ΚΟΙΝΩΝΙΚΩΝ ΑΣΦΑΛΙΣΕΩΝ Παυλίνα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Καρασιώτου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1D1D1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ΥΓΕΙΑΣ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ΚΙΚΙΛΙΑΣ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ΚΟΝΤΟΖΑΜΑΝΗΣ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850A8C">
            <w:pPr>
              <w:spacing w:after="0" w:line="172" w:lineRule="atLeast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ΖΩΗ ΡΑΠΤΗ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ΥΠΗΡΕΣΙΩΝ ΥΓΕΙΑΣ Ιωάννης Κωτσιόπουλος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</w:t>
            </w:r>
            <w:r w:rsidR="00B26A0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ΔΗΜΟΣΙΑΣ ΥΓΕΙΑΣ, ΠΡΟΛΗΨΗΣ ΚΑΙ ΕΘΕΛΟΝΤΙΣΜΟΥ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Παναγιώτης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Πρεζεράκος</w:t>
            </w:r>
            <w:proofErr w:type="spellEnd"/>
          </w:p>
        </w:tc>
      </w:tr>
      <w:tr w:rsidR="00B26A05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B26A05" w:rsidRPr="003A43B0" w:rsidRDefault="00B26A05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lastRenderedPageBreak/>
              <w:t xml:space="preserve">ΓΓ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ΠΡΩΤΟΒΑΘΜΙΑΣ ΦΡΟΝΤΙΔΑΣ ΥΓΕΙΑΣ </w:t>
            </w: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Μάριος Θεμιστοκλέους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9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ΠΕΡΙΒΑΛΛΟΝΤΟΣ ΚΑΙ ΕΝΕΡΓΕΙΑΣ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ΧΑΤΖΗΔΑΚΗΣ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Default="003A43B0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ΝΙΚΟΛΑΟΣ ΤΑΓΑΡΑΣ</w:t>
            </w:r>
          </w:p>
          <w:p w:rsidR="00863649" w:rsidRPr="003A43B0" w:rsidRDefault="0086364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ΔΗΜΗΤΡΙΟΣ ΟΙΚΟΝΟΜΟΥ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ΦΥΣΙΚΟΥ ΠΕΡΙΒΑΛΛΟΝΤΟΣ ΚΑΙ ΥΔΑΤΩΝ Κωνσταντίνος – Ευάγγελος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Αραβώσης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ΧΩΡΙΚΟΥ ΣΧΕΔΙΑΣΜΟΥ ΚΑΙ ΑΣΤΙΚΟΥ ΠΕΡΙΒΑΛΛΟΝΤΟΣ Ευθύμιος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Μπακογιάννης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ΕΝΕΡΓΕΙΑΣ ΚΑΙ ΟΡΥΚΤΩΝ ΠΡΩΤΩΝ ΥΛΩΝ Αλεξάνδρα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Σδούκου</w:t>
            </w:r>
            <w:proofErr w:type="spellEnd"/>
          </w:p>
        </w:tc>
      </w:tr>
      <w:tr w:rsidR="003A43B0" w:rsidRPr="003A43B0" w:rsidTr="006D28F9">
        <w:trPr>
          <w:trHeight w:val="10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107" w:lineRule="atLeas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ΣΥΝΤΟΝΙΣΜΟΥ ΔΙΑΧΕΙΡΙΣΗΣ ΑΠΟΒΛΗΤΩΝ Εμμανουήλ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Γραφάκος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ΠΟΛΙΤΙΣΜΟΥ ΚΑΙ ΑΘΛΗΤΙΣΜΟΥ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ΣΤΥΛΙΑΝΗ ΜΕΝΔΩΝΗ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ΑΥΓΕΝΑΚΗΣ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ΠΟΛΙΤΙΣΜΟΥ Γεώργιος Διδασκάλου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ΣΥΓΧΡΟΝΟΥ ΠΟΛΙΤΙΣΜΟΥ Νικόλαος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Γιατρομανωλάκης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ΑΘΛΗΤΙΣΜΟΥ Γεώργιος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Μαυρωτάς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ΔΙΚΑΙΟΣΥΝΗΣ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ΤΣΙΑΡΑΣ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ΔΙΚΑΙΟΣΥΝΗΣ ΚΑΙ ΑΝΘΡΩΠΙΝΩΝ ΔΙΚΑΙΩΜΑΤΩΝ Πάνος Αλεξανδρής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ΕΣΩΤΕΡΙΚΩΝ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ΘΕΟΔΩΡΙΚΑΚΟΣ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ΛΙΒΑΝΙΟΣ</w:t>
            </w:r>
          </w:p>
        </w:tc>
      </w:tr>
      <w:tr w:rsidR="003A43B0" w:rsidRPr="003A43B0" w:rsidTr="00B26A05">
        <w:trPr>
          <w:trHeight w:val="31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ΚΑΡΑΟΓΛΟΥ</w:t>
            </w:r>
          </w:p>
        </w:tc>
      </w:tr>
      <w:tr w:rsidR="003A43B0" w:rsidRPr="003A43B0" w:rsidTr="00B26A05">
        <w:trPr>
          <w:trHeight w:val="56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ΑΝΘΡΩΠΙΝΟΥ ΔΥΝΑΜΙΚΟΥ ΔΗΜΟΣΙΟΥ ΤΟΜΕΑ Παρασκευή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Χαραλαμπογιάννη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ΕΣΩΤΕΡΙΚΩΝ ΚΑΙ ΟΡΓΑΝΩΣΗΣ Μιχαήλ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Σταυριανουδάκης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ΙΘΑΓΕΝΕΙΑΣ Αθανάσιος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Μπαλέρμπας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ΜΕΤΑΝΑΣΤΕΥΣΗΣ ΚΑΙ ΑΣΥΛΟΥ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ΜΗΤΑΡΑΚΗΣ</w:t>
            </w:r>
          </w:p>
        </w:tc>
      </w:tr>
      <w:tr w:rsidR="003A43B0" w:rsidRPr="003A43B0" w:rsidTr="00B26A05">
        <w:trPr>
          <w:trHeight w:val="39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ΓΕΩΡΓΙΟΣ ΚΟΥΜΟΥΤΣΑΚΟΣ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ΜΕΤΑΝΑΣΤΕΥΤΙΚΗΣ ΠΟΛΙΤΙΚΗΣ, ΥΠΟΔΟΧΗΣ ΚΑΙ ΑΣΥΛΟΥ Πάτροκλος Γεωργιάδης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  ΥΠΟΔΟΧΗΣ ΑΙΤΟΥΝΤΩΝ ΑΣΥΛΟ Εμμανουήλ Λογοθέτης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ΕΓ ΠΡΟΣΤΑΣΙΑΣ ΑΣΥΝΟΔΕΥΤΩΝ ΑΝΗΛΙΚΩΝ Ειρήνη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Αγαπηδάκη</w:t>
            </w:r>
            <w:proofErr w:type="spellEnd"/>
          </w:p>
        </w:tc>
      </w:tr>
      <w:tr w:rsidR="003A43B0" w:rsidRPr="003A43B0" w:rsidTr="006D28F9">
        <w:trPr>
          <w:trHeight w:val="50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ΕΓ ΣΥΝΤΟΝΙΣΜΟΥ ΕΜΠΛΕΚΟΜΕΝΩΝ ΦΟΡΕΩΝ ΤΟΥ ΥΠΟΥΡΓΕΙΟΥ ΜΕΤΑΝΑΣΤΕΥΣΗΣ ΚΑΙ ΑΣΥΛΟΥ Ευάγγελος – Απόστολος Κωνσταντίνου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ΨΗΦΙΑΚΗΣ ΔΙΑΚΥΒΕΡΝΗΣΗΣ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ΚΥΡΙΑΚΟΣ ΠΙΕΡΡΑΚΑΚΗΣ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ΓΕΩΡΓΑΝΤΑΣ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ΓΡΗΓΟΡΗΣ ΖΑΡΙΦΟΠΟΥΛΟΣ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ΤΗΛΕΠΙΚΟΙΝΩΝΙΩΝ ΚΑΙ ΤΑΧΥΔΡΟΜΕΙΩΝ Αντώνιος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Τζωρτζακάκης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ΠΛΗΡΟΦΟΡΙΑΚΩΝ ΣΥΣΤΗΜΑΤΩΝ ΔΗΜΟΣΙΑΣ ΔΙΟΙΚΗΣΗΣ Δημοσθένης Αναγνωστόπουλος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ΨΗΦΙΑΚΗΣ ΔΙΑΚΥΒΕΡΝΗΣΗΣ ΚΑΙ ΑΠΛΟΥΣΤΕΥΣΗΣ ΔΙΑΔΙΚΑΣΙΩΝ Λεωνίδας Χριστόπουλος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ΥΠΟΔΟΜΩΝ ΚΑΙ ΜΕΤΑΦΟΡΩΝ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ΚΑΡΑΜΑΝΛΗΣ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ΚΕΦΑΛΟΓΙΑΝΝΗΣ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ΥΠΟΔΟΜΩΝ Γεώργιος Καραγιάννης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ΜΕΤΑΦΟΡΩΝ Νικόλαος Σταθόπουλος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ΝΑΥΤΙΛΙΑΣ ΚΑΙ ΝΗΣΙΩΤΙΚΗΣ ΠΟΛΙΤΙΚΗΣ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ΠΛΑΚΙΩΤΑΚΗΣ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FD62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</w:t>
            </w:r>
            <w:r w:rsidR="00FD6254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ΛΙΜΕΝΩΝ, ΛΙΜΕΝΙΚΗΣ ΠΟΛΙΤΙΚΗΣ ΚΑΙ ΝΑΥΤΙΛΙΑΚΩΝ ΕΠΕΝΔΥΣΕΩΝ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Ευάγγελος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Κυριαζόπουλος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FD62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</w:t>
            </w:r>
            <w:r w:rsidR="00FD6254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ΑΙΓΑΙΟΥ ΚΑΙ ΝΗΣΙΩΤΙΚΗΣ ΠΟΛΙΤΙΚΗΣ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Χριστιάνα Καλογήρου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ΑΓΡΟΤΙΚΗΣ ΑΝΑΠΤΥΞΗΣ ΚΑΙ ΤΡΟΦΙΜΩΝ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ΜΑΥΡΟΥΔΗΣ ΒΟΡΙΔΗΣ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ΣΚΡΕΚΑΣ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ΦΩΤΕΙΝΗ ΑΡΑΜΠΑΤΖΗ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ΑΓΡΟΤΙΚΗΣ ΑΝΑΠΤΥΞΗΣ ΚΑΙ ΤΡΟΦΙΜΩΝ Γεώργιος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Στρατάκος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ΑΓΡΟΤΙΚΗΣ ΠΟΛΙΤΙΚΗΣ ΚΑΙ ΔΙΑΧΕΙΡΙΣΗΣ ΚΟΙΝΟΤΙΚΩΝ ΠΟΡΩΝ Κωνσταντίνος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Μπαγινέτας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CD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ΤΟΥΡΙΣΜΟΥ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ΘΕΟΧΑΡΗΣ </w:t>
            </w:r>
            <w:proofErr w:type="spellStart"/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ΘΕΟΧΑΡΗΣ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ΕΜΜΑΝΟΥΗΛ ΚΟΝΣΟΛΑΣ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ΓΓ ΤΟΥΡΙΣΤΙΚΗΣ ΠΟΛΙΤΙΚΗΣ ΚΑΙ ΑΝΑΠΤΥΞΗΣ Βίκυ </w:t>
            </w:r>
            <w:proofErr w:type="spellStart"/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Λοίζου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 ΕΠΙΚΡΑΤΕΙΑΣ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B26A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ΓΕΡΑΠΕΤΡΙΤΗΣ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7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 ΣΤΟΝ ΠΡΩΘΥΠΟΥΡΓΟ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ΣΤΥΛΙΑΝΟΣ ΠΕΤΣΑΣ</w:t>
            </w:r>
          </w:p>
        </w:tc>
      </w:tr>
      <w:tr w:rsidR="003A43B0" w:rsidRPr="003A43B0" w:rsidTr="006D28F9">
        <w:trPr>
          <w:trHeight w:val="279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ΥΦΥΠΟΥΡΓΟΣ ΣΤΟΝ ΠΡΩΘΥΠΟΥΡΓΟ</w:t>
            </w:r>
          </w:p>
        </w:tc>
      </w:tr>
      <w:tr w:rsidR="003A43B0" w:rsidRPr="003A43B0" w:rsidTr="006D28F9">
        <w:trPr>
          <w:trHeight w:val="36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– ΓΕΩΡΓΙΟΣ ΣΚΕΡΤΣΟΣ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ACA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3A43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ΠΡΟΕΔΡΙΑ ΤΗΣ ΚΥΒΕΡΝΗΣΗΣ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Γενικής Γραμματείας Πρωθυπουργού Γρηγόριος – Αλέξανδρος Δημητριάδης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Νομικών και Κοινοβουλευτικών Θεμάτων Στυλιανός – Ιωάννης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Κουτνατζής</w:t>
            </w:r>
            <w:proofErr w:type="spellEnd"/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ΓΓ Συντονισμού Αθανάσιος </w:t>
            </w:r>
            <w:proofErr w:type="spellStart"/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Κοντογεώργης</w:t>
            </w:r>
            <w:proofErr w:type="spellEnd"/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Επικοινωνίας και Ενημέρωσης Ιωάννης </w:t>
            </w:r>
            <w:proofErr w:type="spellStart"/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Μαστρογεωργίου</w:t>
            </w:r>
            <w:proofErr w:type="spellEnd"/>
          </w:p>
        </w:tc>
      </w:tr>
      <w:tr w:rsidR="003A43B0" w:rsidRPr="003A43B0" w:rsidTr="003A43B0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063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ΕΓ Ο.Π.Σ. Παρακολούθησης και Αξιολόγησης του Κυβερνητικού Έργου Παναγιώτης Αλεξόπουλος</w:t>
            </w:r>
          </w:p>
        </w:tc>
      </w:tr>
    </w:tbl>
    <w:p w:rsidR="00BC3FAB" w:rsidRPr="003A43B0" w:rsidRDefault="00BC3FAB">
      <w:pPr>
        <w:rPr>
          <w:rFonts w:cstheme="minorHAnsi"/>
          <w:sz w:val="18"/>
          <w:szCs w:val="18"/>
        </w:rPr>
      </w:pPr>
    </w:p>
    <w:p w:rsidR="003A43B0" w:rsidRPr="003A43B0" w:rsidRDefault="003A43B0">
      <w:pPr>
        <w:rPr>
          <w:rFonts w:cstheme="minorHAnsi"/>
          <w:sz w:val="18"/>
          <w:szCs w:val="18"/>
        </w:rPr>
      </w:pPr>
    </w:p>
    <w:sectPr w:rsidR="003A43B0" w:rsidRPr="003A43B0" w:rsidSect="00BC3F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B7" w:rsidRDefault="00646AB7" w:rsidP="00B10082">
      <w:pPr>
        <w:spacing w:after="0" w:line="240" w:lineRule="auto"/>
      </w:pPr>
      <w:r>
        <w:separator/>
      </w:r>
    </w:p>
  </w:endnote>
  <w:endnote w:type="continuationSeparator" w:id="0">
    <w:p w:rsidR="00646AB7" w:rsidRDefault="00646AB7" w:rsidP="00B1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08032"/>
      <w:docPartObj>
        <w:docPartGallery w:val="Page Numbers (Bottom of Page)"/>
        <w:docPartUnique/>
      </w:docPartObj>
    </w:sdtPr>
    <w:sdtContent>
      <w:p w:rsidR="00B10082" w:rsidRDefault="0065778D">
        <w:pPr>
          <w:pStyle w:val="a4"/>
          <w:jc w:val="center"/>
        </w:pPr>
        <w:fldSimple w:instr=" PAGE   \* MERGEFORMAT ">
          <w:r w:rsidR="009E29B5">
            <w:rPr>
              <w:noProof/>
            </w:rPr>
            <w:t>1</w:t>
          </w:r>
        </w:fldSimple>
      </w:p>
    </w:sdtContent>
  </w:sdt>
  <w:p w:rsidR="00B10082" w:rsidRDefault="00B100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B7" w:rsidRDefault="00646AB7" w:rsidP="00B10082">
      <w:pPr>
        <w:spacing w:after="0" w:line="240" w:lineRule="auto"/>
      </w:pPr>
      <w:r>
        <w:separator/>
      </w:r>
    </w:p>
  </w:footnote>
  <w:footnote w:type="continuationSeparator" w:id="0">
    <w:p w:rsidR="00646AB7" w:rsidRDefault="00646AB7" w:rsidP="00B1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F9"/>
    <w:rsid w:val="003A43B0"/>
    <w:rsid w:val="00497738"/>
    <w:rsid w:val="00557093"/>
    <w:rsid w:val="00646AB7"/>
    <w:rsid w:val="0065778D"/>
    <w:rsid w:val="006D28F9"/>
    <w:rsid w:val="00850A8C"/>
    <w:rsid w:val="00863649"/>
    <w:rsid w:val="00873E90"/>
    <w:rsid w:val="009E29B5"/>
    <w:rsid w:val="00A00593"/>
    <w:rsid w:val="00A522F8"/>
    <w:rsid w:val="00B10082"/>
    <w:rsid w:val="00B26A05"/>
    <w:rsid w:val="00BC3FAB"/>
    <w:rsid w:val="00BC7DD6"/>
    <w:rsid w:val="00D82827"/>
    <w:rsid w:val="00F83D51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0082"/>
  </w:style>
  <w:style w:type="paragraph" w:styleId="a4">
    <w:name w:val="footer"/>
    <w:basedOn w:val="a"/>
    <w:link w:val="Char0"/>
    <w:uiPriority w:val="99"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2020-08-04T07:53:00Z</cp:lastPrinted>
  <dcterms:created xsi:type="dcterms:W3CDTF">2020-08-04T08:47:00Z</dcterms:created>
  <dcterms:modified xsi:type="dcterms:W3CDTF">2020-08-04T08:47:00Z</dcterms:modified>
</cp:coreProperties>
</file>